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D7285" w:rsidRDefault="005D7285">
      <w:pPr>
        <w:spacing w:line="500" w:lineRule="exact"/>
        <w:jc w:val="left"/>
        <w:rPr>
          <w:rFonts w:ascii="仿宋_GB2312" w:eastAsia="仿宋_GB2312" w:hAnsi="华文中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仿宋" w:hint="eastAsia"/>
          <w:sz w:val="36"/>
          <w:szCs w:val="36"/>
        </w:rPr>
        <w:t xml:space="preserve">附件1 </w:t>
      </w:r>
      <w:r>
        <w:rPr>
          <w:rFonts w:ascii="仿宋_GB2312" w:eastAsia="仿宋_GB2312" w:hAnsi="华文中宋" w:hint="eastAsia"/>
          <w:sz w:val="28"/>
          <w:szCs w:val="28"/>
        </w:rPr>
        <w:t xml:space="preserve">      </w:t>
      </w:r>
    </w:p>
    <w:p w:rsidR="005D7285" w:rsidRDefault="005D7285">
      <w:pPr>
        <w:spacing w:afterLines="50" w:after="156" w:line="500" w:lineRule="exact"/>
        <w:jc w:val="center"/>
        <w:rPr>
          <w:rFonts w:ascii="黑体" w:eastAsia="黑体" w:hAnsi="黑体"/>
          <w:b/>
          <w:sz w:val="36"/>
          <w:szCs w:val="28"/>
        </w:rPr>
      </w:pPr>
      <w:r>
        <w:rPr>
          <w:rFonts w:ascii="黑体" w:eastAsia="黑体" w:hAnsi="黑体" w:hint="eastAsia"/>
          <w:b/>
          <w:sz w:val="36"/>
          <w:szCs w:val="28"/>
        </w:rPr>
        <w:t>申报名额分配表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433"/>
        <w:gridCol w:w="4678"/>
        <w:gridCol w:w="2268"/>
      </w:tblGrid>
      <w:tr w:rsidR="00307294" w:rsidTr="00307294">
        <w:trPr>
          <w:trHeight w:hRule="exact" w:val="397"/>
          <w:tblHeader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分配名额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数学与系统科学研究院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物理研究所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理论物理研究所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高能物理研究所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力学研究所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声学研究所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理化技术研究所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化学研究所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国家纳米科学中心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生态环境研究中心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过程工程研究所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地理科学与资源研究所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国家天文台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遥感与数字地球研究所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地质与地球物理研究所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青藏高原研究所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大气物理研究所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植物研究所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动物研究所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心理研究所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微生物研究所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生物物理研究所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遗传与发育生物学研究所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计算技术研究所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软件研究所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半导体研究所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电子学研究所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自动化研究所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电工研究所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工程热物理研究所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国家空间科学与应用研究中心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科技政策与管理科学研究所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信息工程研究所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中国科学院大学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大连化学物理研究所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金属研究所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沈阳应用生态研究所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沈阳自动化研究所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海洋研究所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青岛生物能源与过程研究所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长春光学精密机械与物理研究所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长春应用化学研究所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东北地理与农业生态研究所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上海微系统与信息技术研究所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上海硅酸盐研究所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上海有机化学研究所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上海应用物理研究所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上海天文台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上海生命科学研究院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上海药物研究所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上海高等研究院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宁波材料技术与工程研究所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福建物质结构研究所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城市环境研究所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南京土壤研究所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南京地理与湖泊研究所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苏州纳米技术与纳米仿生研究所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武汉岩土力学研究所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武汉物理与数学研究所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武汉病毒研究所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水生生物研究所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南海海洋研究所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华南植物园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广州地球化学研究所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广州生物医药与健康研究院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深圳先进技术研究院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成都生物研究所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成都山地灾害与环境研究所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昆明动物研究所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昆明植物研究所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西双版纳热带植物园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地球化学研究所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兰州化学物理研究所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寒区旱区环境与工程研究所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新疆理化技术研究所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新疆生态与地理研究所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合肥物质科学研究院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307294" w:rsidTr="00307294">
        <w:trPr>
          <w:trHeight w:hRule="exact" w:val="39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中国科学技术大学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307294" w:rsidTr="00307294">
        <w:trPr>
          <w:trHeight w:hRule="exact" w:val="397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294" w:rsidRDefault="0030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181</w:t>
            </w:r>
          </w:p>
        </w:tc>
      </w:tr>
    </w:tbl>
    <w:p w:rsidR="005D7285" w:rsidRDefault="005D7285"/>
    <w:sectPr w:rsidR="005D7285">
      <w:pgSz w:w="11906" w:h="16838"/>
      <w:pgMar w:top="1440" w:right="1558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F4C" w:rsidRDefault="00423F4C" w:rsidP="00307294">
      <w:r>
        <w:separator/>
      </w:r>
    </w:p>
  </w:endnote>
  <w:endnote w:type="continuationSeparator" w:id="0">
    <w:p w:rsidR="00423F4C" w:rsidRDefault="00423F4C" w:rsidP="00307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F4C" w:rsidRDefault="00423F4C" w:rsidP="00307294">
      <w:r>
        <w:separator/>
      </w:r>
    </w:p>
  </w:footnote>
  <w:footnote w:type="continuationSeparator" w:id="0">
    <w:p w:rsidR="00423F4C" w:rsidRDefault="00423F4C" w:rsidP="00307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4273B"/>
    <w:rsid w:val="00023971"/>
    <w:rsid w:val="000376DF"/>
    <w:rsid w:val="00307294"/>
    <w:rsid w:val="00423F4C"/>
    <w:rsid w:val="005D7285"/>
    <w:rsid w:val="00C23393"/>
    <w:rsid w:val="00EC00E8"/>
    <w:rsid w:val="402E0769"/>
    <w:rsid w:val="54C4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072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307294"/>
    <w:rPr>
      <w:kern w:val="2"/>
      <w:sz w:val="18"/>
      <w:szCs w:val="18"/>
    </w:rPr>
  </w:style>
  <w:style w:type="paragraph" w:styleId="a4">
    <w:name w:val="footer"/>
    <w:basedOn w:val="a"/>
    <w:link w:val="Char0"/>
    <w:rsid w:val="003072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30729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072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307294"/>
    <w:rPr>
      <w:kern w:val="2"/>
      <w:sz w:val="18"/>
      <w:szCs w:val="18"/>
    </w:rPr>
  </w:style>
  <w:style w:type="paragraph" w:styleId="a4">
    <w:name w:val="footer"/>
    <w:basedOn w:val="a"/>
    <w:link w:val="Char0"/>
    <w:rsid w:val="003072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30729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1033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Manager/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CLZ</dc:creator>
  <cp:keywords/>
  <dc:description/>
  <cp:lastModifiedBy>郭明亮</cp:lastModifiedBy>
  <cp:revision>2</cp:revision>
  <cp:lastPrinted>2016-01-26T07:22:00Z</cp:lastPrinted>
  <dcterms:created xsi:type="dcterms:W3CDTF">2016-01-28T03:09:00Z</dcterms:created>
  <dcterms:modified xsi:type="dcterms:W3CDTF">2016-01-28T03:09:00Z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